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E6A" w:rsidRPr="001E3362" w:rsidRDefault="00373E6A" w:rsidP="00373E6A">
      <w:pPr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ՆԱԽԱԳԻԾ</w:t>
      </w:r>
    </w:p>
    <w:p w:rsidR="00373E6A" w:rsidRPr="001E3362" w:rsidRDefault="00373E6A" w:rsidP="00373E6A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373E6A" w:rsidRPr="001E3362" w:rsidRDefault="00373E6A" w:rsidP="00373E6A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373E6A" w:rsidRPr="001E3362" w:rsidRDefault="00373E6A" w:rsidP="00373E6A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373E6A" w:rsidRPr="006029C6" w:rsidRDefault="00373E6A" w:rsidP="00373E6A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373E6A" w:rsidRPr="006029C6" w:rsidRDefault="00EE3487" w:rsidP="00373E6A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«  </w:t>
      </w:r>
      <w:r w:rsidR="00373E6A" w:rsidRPr="006029C6">
        <w:rPr>
          <w:rFonts w:ascii="GHEA Grapalat" w:hAnsi="GHEA Grapalat"/>
          <w:b/>
          <w:bCs/>
          <w:lang w:val="en-US"/>
        </w:rPr>
        <w:t xml:space="preserve">» </w:t>
      </w:r>
      <w:r>
        <w:rPr>
          <w:rFonts w:ascii="GHEA Grapalat" w:hAnsi="GHEA Grapalat"/>
          <w:b/>
          <w:bCs/>
          <w:lang w:val="en-US"/>
        </w:rPr>
        <w:t>--------------------- 2022</w:t>
      </w:r>
      <w:r w:rsidR="00373E6A" w:rsidRPr="006029C6">
        <w:rPr>
          <w:rFonts w:ascii="GHEA Grapalat" w:hAnsi="GHEA Grapalat"/>
          <w:b/>
          <w:bCs/>
          <w:lang w:val="en-US"/>
        </w:rPr>
        <w:t xml:space="preserve"> </w:t>
      </w:r>
      <w:r w:rsidR="00373E6A">
        <w:rPr>
          <w:rFonts w:ascii="GHEA Grapalat" w:hAnsi="GHEA Grapalat"/>
          <w:b/>
          <w:bCs/>
        </w:rPr>
        <w:t>թվականի</w:t>
      </w:r>
      <w:r w:rsidR="00373E6A" w:rsidRPr="006029C6">
        <w:rPr>
          <w:rFonts w:ascii="GHEA Grapalat" w:hAnsi="GHEA Grapalat"/>
          <w:b/>
          <w:bCs/>
          <w:lang w:val="en-US"/>
        </w:rPr>
        <w:t xml:space="preserve"> N          -</w:t>
      </w:r>
      <w:r w:rsidR="00373E6A">
        <w:rPr>
          <w:rFonts w:ascii="GHEA Grapalat" w:hAnsi="GHEA Grapalat"/>
          <w:b/>
          <w:bCs/>
        </w:rPr>
        <w:t>Ա</w:t>
      </w:r>
    </w:p>
    <w:p w:rsidR="00F758DF" w:rsidRDefault="00F758DF" w:rsidP="00F758DF">
      <w:pPr>
        <w:rPr>
          <w:rFonts w:ascii="GHEA Grapalat" w:hAnsi="GHEA Grapalat"/>
          <w:lang w:val="en-US"/>
        </w:rPr>
      </w:pPr>
    </w:p>
    <w:p w:rsidR="00F758DF" w:rsidRPr="009141DD" w:rsidRDefault="00F758DF" w:rsidP="009141DD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ՀԱՅԱՍՏԱՆԻ ՀԱՆՐԱՊԵՏՈՒԹՅԱՆ ՇԻՐԱԿԻ ՄԱՐԶԻ ԳՅՈՒՄՐԻ ՀԱՄԱՅՆՔԻ ՍԵՓԱԿԱՆՈՒԹՅՈՒՆ  </w:t>
      </w:r>
      <w:r w:rsidR="009E328E">
        <w:rPr>
          <w:rFonts w:ascii="GHEA Grapalat" w:hAnsi="GHEA Grapalat"/>
          <w:b/>
          <w:bCs/>
          <w:lang w:val="en-US"/>
        </w:rPr>
        <w:t xml:space="preserve">ՀԱՆԴԻՍԱՑՈՂ </w:t>
      </w:r>
      <w:r w:rsidR="00EE3487">
        <w:rPr>
          <w:rFonts w:ascii="GHEA Grapalat" w:hAnsi="GHEA Grapalat"/>
          <w:b/>
          <w:bCs/>
          <w:lang w:val="en-US"/>
        </w:rPr>
        <w:t>Շ.ԱԶՆԱՎՈՒՐԻ ՀՐԱՊԱՐԱԿ N 1</w:t>
      </w:r>
      <w:r w:rsidR="00373E6A">
        <w:rPr>
          <w:rFonts w:ascii="GHEA Grapalat" w:hAnsi="GHEA Grapalat"/>
          <w:b/>
          <w:bCs/>
          <w:lang w:val="en-US"/>
        </w:rPr>
        <w:t>/</w:t>
      </w:r>
      <w:r w:rsidR="00EE3487">
        <w:rPr>
          <w:rFonts w:ascii="GHEA Grapalat" w:hAnsi="GHEA Grapalat"/>
          <w:b/>
          <w:bCs/>
          <w:lang w:val="en-US"/>
        </w:rPr>
        <w:t>7</w:t>
      </w:r>
      <w:r w:rsidR="00052751">
        <w:rPr>
          <w:rFonts w:ascii="GHEA Grapalat" w:hAnsi="GHEA Grapalat"/>
          <w:b/>
          <w:bCs/>
          <w:lang w:val="en-US"/>
        </w:rPr>
        <w:t xml:space="preserve"> ՀԱՍՑԵԻ</w:t>
      </w:r>
      <w:r w:rsidR="009F493D">
        <w:rPr>
          <w:rFonts w:ascii="GHEA Grapalat" w:hAnsi="GHEA Grapalat"/>
          <w:b/>
          <w:bCs/>
          <w:lang w:val="en-US"/>
        </w:rPr>
        <w:t xml:space="preserve"> </w:t>
      </w:r>
      <w:r w:rsidR="00373E6A">
        <w:rPr>
          <w:rFonts w:ascii="GHEA Grapalat" w:hAnsi="GHEA Grapalat"/>
          <w:b/>
          <w:bCs/>
          <w:lang w:val="en-US"/>
        </w:rPr>
        <w:t>ԳԵՏՆԱՆՑՈՒՄՆ</w:t>
      </w:r>
      <w:r w:rsidR="009F493D">
        <w:rPr>
          <w:rFonts w:ascii="GHEA Grapalat" w:hAnsi="GHEA Grapalat"/>
          <w:b/>
          <w:bCs/>
          <w:lang w:val="en-US"/>
        </w:rPr>
        <w:t xml:space="preserve"> ՈՒ </w:t>
      </w:r>
      <w:r w:rsidR="00052751">
        <w:rPr>
          <w:rFonts w:ascii="GHEA Grapalat" w:hAnsi="GHEA Grapalat"/>
          <w:b/>
          <w:bCs/>
          <w:lang w:val="en-US"/>
        </w:rPr>
        <w:t xml:space="preserve"> ՀՈՂԱՄԱՍԸ</w:t>
      </w:r>
      <w:r w:rsidR="00685747">
        <w:rPr>
          <w:rFonts w:ascii="GHEA Grapalat" w:hAnsi="GHEA Grapalat"/>
          <w:b/>
          <w:bCs/>
          <w:lang w:val="en-US"/>
        </w:rPr>
        <w:t xml:space="preserve"> ՄՐՑՈՒՅԹՈՎ</w:t>
      </w:r>
      <w:r w:rsidR="00C17C31">
        <w:rPr>
          <w:rFonts w:ascii="GHEA Grapalat" w:hAnsi="GHEA Grapalat"/>
          <w:b/>
          <w:bCs/>
          <w:lang w:val="en-US"/>
        </w:rPr>
        <w:t xml:space="preserve"> ԿԱՌՈՒՑԱՊԱՏՄԱՆ ԻՐԱՎՈՒՆՔՈՎ ՏՐԱՄԱԴՐԵԼՈՒ </w:t>
      </w:r>
      <w:r w:rsidR="002D347E">
        <w:rPr>
          <w:rFonts w:ascii="GHEA Grapalat" w:hAnsi="GHEA Grapalat"/>
          <w:b/>
          <w:bCs/>
          <w:lang w:val="en-US"/>
        </w:rPr>
        <w:t xml:space="preserve"> </w:t>
      </w:r>
      <w:r w:rsidR="00C17C31">
        <w:rPr>
          <w:rFonts w:ascii="GHEA Grapalat" w:hAnsi="GHEA Grapalat"/>
          <w:b/>
          <w:bCs/>
          <w:lang w:val="en-US"/>
        </w:rPr>
        <w:t>ԵՎ</w:t>
      </w:r>
      <w:r>
        <w:rPr>
          <w:rFonts w:ascii="GHEA Grapalat" w:hAnsi="GHEA Grapalat"/>
          <w:b/>
          <w:bCs/>
          <w:lang w:val="en-US"/>
        </w:rPr>
        <w:t xml:space="preserve">    ՎԱՐՁԱՎՃԱՐԻ ՄԵԿՆԱՐԿԱՅԻՆ ՉԱՓ  </w:t>
      </w:r>
      <w:r w:rsidR="008C204E">
        <w:rPr>
          <w:rFonts w:ascii="GHEA Grapalat" w:hAnsi="GHEA Grapalat" w:cs="Sylfaen"/>
          <w:b/>
          <w:bCs/>
          <w:lang w:val="en-US"/>
        </w:rPr>
        <w:t>ՍԱՀՄԱՆ</w:t>
      </w:r>
      <w:r>
        <w:rPr>
          <w:rFonts w:ascii="GHEA Grapalat" w:hAnsi="GHEA Grapalat" w:cs="Sylfaen"/>
          <w:b/>
          <w:bCs/>
          <w:lang w:val="en-US"/>
        </w:rPr>
        <w:t>ԵԼՈՒ ՄԱՍԻՆ</w:t>
      </w:r>
    </w:p>
    <w:p w:rsidR="00D01CDC" w:rsidRPr="00780FA2" w:rsidRDefault="00F758DF" w:rsidP="00C94BCC">
      <w:pPr>
        <w:jc w:val="both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 xml:space="preserve">      Ղեկավարվելով</w:t>
      </w:r>
      <w:r w:rsidR="006739E0">
        <w:rPr>
          <w:rFonts w:ascii="GHEA Grapalat" w:hAnsi="GHEA Grapalat"/>
          <w:lang w:val="en-US"/>
        </w:rPr>
        <w:t xml:space="preserve">  «</w:t>
      </w:r>
      <w:r>
        <w:rPr>
          <w:rFonts w:ascii="GHEA Grapalat" w:hAnsi="GHEA Grapalat"/>
          <w:lang w:val="en-US"/>
        </w:rPr>
        <w:t>Տեղական ինքնակառավարման մասին</w:t>
      </w:r>
      <w:r w:rsidR="006739E0">
        <w:rPr>
          <w:rFonts w:ascii="GHEA Grapalat" w:hAnsi="GHEA Grapalat"/>
          <w:lang w:val="en-US"/>
        </w:rPr>
        <w:t>»</w:t>
      </w:r>
      <w:r>
        <w:rPr>
          <w:rFonts w:ascii="GHEA Grapalat" w:hAnsi="GHEA Grapalat"/>
          <w:lang w:val="en-US"/>
        </w:rPr>
        <w:t xml:space="preserve">  օրենքի</w:t>
      </w:r>
      <w:r w:rsidR="005E3BFA">
        <w:rPr>
          <w:rFonts w:ascii="GHEA Grapalat" w:hAnsi="GHEA Grapalat"/>
          <w:lang w:val="en-US"/>
        </w:rPr>
        <w:t xml:space="preserve"> 18</w:t>
      </w:r>
      <w:r>
        <w:rPr>
          <w:rFonts w:ascii="GHEA Grapalat" w:hAnsi="GHEA Grapalat"/>
          <w:lang w:val="en-US"/>
        </w:rPr>
        <w:t>-րդ հոդվածի</w:t>
      </w:r>
      <w:r w:rsidR="00687F99">
        <w:rPr>
          <w:rFonts w:ascii="GHEA Grapalat" w:hAnsi="GHEA Grapalat"/>
          <w:lang w:val="en-US"/>
        </w:rPr>
        <w:t xml:space="preserve"> 1-ին մասի</w:t>
      </w:r>
      <w:r w:rsidR="005E3BFA">
        <w:rPr>
          <w:rFonts w:ascii="GHEA Grapalat" w:hAnsi="GHEA Grapalat"/>
          <w:lang w:val="en-US"/>
        </w:rPr>
        <w:t xml:space="preserve"> 21</w:t>
      </w:r>
      <w:r>
        <w:rPr>
          <w:rFonts w:ascii="GHEA Grapalat" w:hAnsi="GHEA Grapalat"/>
          <w:lang w:val="en-US"/>
        </w:rPr>
        <w:t>-րդ կետով</w:t>
      </w:r>
      <w:r w:rsidR="00776112">
        <w:rPr>
          <w:rFonts w:ascii="GHEA Grapalat" w:hAnsi="GHEA Grapalat"/>
          <w:lang w:val="en-US"/>
        </w:rPr>
        <w:t xml:space="preserve"> և </w:t>
      </w:r>
      <w:r w:rsidR="003E053E">
        <w:rPr>
          <w:rFonts w:ascii="GHEA Grapalat" w:hAnsi="GHEA Grapalat"/>
          <w:lang w:val="en-US"/>
        </w:rPr>
        <w:t xml:space="preserve">Հողային օրենսգրքի 87-րդ հոդվածի 2-րդ կետով </w:t>
      </w:r>
      <w:r w:rsidR="00231B95">
        <w:rPr>
          <w:rFonts w:ascii="GHEA Grapalat" w:hAnsi="GHEA Grapalat"/>
          <w:lang w:val="en-US"/>
        </w:rPr>
        <w:t>`</w:t>
      </w:r>
      <w:r>
        <w:rPr>
          <w:rFonts w:ascii="GHEA Grapalat" w:hAnsi="GHEA Grapalat"/>
          <w:lang w:val="en-US"/>
        </w:rPr>
        <w:t xml:space="preserve"> </w:t>
      </w:r>
      <w:r w:rsidR="00373E6A" w:rsidRPr="00373E6A">
        <w:rPr>
          <w:rFonts w:ascii="GHEA Grapalat" w:hAnsi="GHEA Grapalat"/>
          <w:b/>
          <w:lang w:val="en-US"/>
        </w:rPr>
        <w:t>Գյումրի</w:t>
      </w:r>
      <w:r w:rsidR="00373E6A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 xml:space="preserve">համայնքի ավագանին որոշում է. </w:t>
      </w:r>
    </w:p>
    <w:p w:rsidR="007C4088" w:rsidRDefault="00D01CDC" w:rsidP="00C94BCC">
      <w:pPr>
        <w:pStyle w:val="a4"/>
        <w:numPr>
          <w:ilvl w:val="0"/>
          <w:numId w:val="2"/>
        </w:numPr>
        <w:ind w:left="284" w:firstLine="0"/>
        <w:jc w:val="both"/>
        <w:rPr>
          <w:rFonts w:ascii="GHEA Grapalat" w:hAnsi="GHEA Grapalat"/>
          <w:lang w:val="en-US"/>
        </w:rPr>
      </w:pPr>
      <w:r w:rsidRPr="0011537E">
        <w:rPr>
          <w:rFonts w:ascii="GHEA Grapalat" w:hAnsi="GHEA Grapalat" w:cs="Sylfaen"/>
          <w:lang w:val="en-US"/>
        </w:rPr>
        <w:t>Գյումրի</w:t>
      </w:r>
      <w:r w:rsidRPr="0011537E">
        <w:rPr>
          <w:rFonts w:ascii="GHEA Grapalat" w:hAnsi="GHEA Grapalat"/>
          <w:lang w:val="en-US"/>
        </w:rPr>
        <w:t xml:space="preserve"> համայնքի սեփականություն հանդիսացող</w:t>
      </w:r>
      <w:r w:rsidR="00373E6A">
        <w:rPr>
          <w:rFonts w:ascii="GHEA Grapalat" w:hAnsi="GHEA Grapalat"/>
          <w:lang w:val="en-US"/>
        </w:rPr>
        <w:t xml:space="preserve"> (հիմք՝ </w:t>
      </w:r>
      <w:r w:rsidR="006739E0">
        <w:rPr>
          <w:rFonts w:ascii="GHEA Grapalat" w:hAnsi="GHEA Grapalat"/>
          <w:lang w:val="en-US"/>
        </w:rPr>
        <w:t>անշ</w:t>
      </w:r>
      <w:r w:rsidR="00373E6A">
        <w:rPr>
          <w:rFonts w:ascii="GHEA Grapalat" w:hAnsi="GHEA Grapalat"/>
          <w:lang w:val="en-US"/>
        </w:rPr>
        <w:t>արժ գույքի նկատմամբ իրավունքների պետական գրանցման վկայական</w:t>
      </w:r>
      <w:r w:rsidR="006739E0">
        <w:rPr>
          <w:rFonts w:ascii="GHEA Grapalat" w:hAnsi="GHEA Grapalat"/>
          <w:lang w:val="en-US"/>
        </w:rPr>
        <w:t xml:space="preserve"> N 14072022-08-0028</w:t>
      </w:r>
      <w:r w:rsidR="00373E6A">
        <w:rPr>
          <w:rFonts w:ascii="GHEA Grapalat" w:hAnsi="GHEA Grapalat"/>
          <w:lang w:val="en-US"/>
        </w:rPr>
        <w:t xml:space="preserve">) </w:t>
      </w:r>
      <w:r w:rsidR="006739E0">
        <w:rPr>
          <w:rFonts w:ascii="GHEA Grapalat" w:hAnsi="GHEA Grapalat"/>
          <w:lang w:val="en-US"/>
        </w:rPr>
        <w:t>Շ.Ազնավուրի հրապարակ N 1/7</w:t>
      </w:r>
      <w:r w:rsidR="009F493D">
        <w:rPr>
          <w:rFonts w:ascii="GHEA Grapalat" w:hAnsi="GHEA Grapalat"/>
          <w:lang w:val="en-US"/>
        </w:rPr>
        <w:t xml:space="preserve"> </w:t>
      </w:r>
      <w:r w:rsidR="009F493D" w:rsidRPr="0011537E">
        <w:rPr>
          <w:rFonts w:ascii="GHEA Grapalat" w:hAnsi="GHEA Grapalat"/>
          <w:lang w:val="en-US"/>
        </w:rPr>
        <w:t xml:space="preserve"> հասցեի</w:t>
      </w:r>
      <w:r w:rsidR="009F493D">
        <w:rPr>
          <w:rFonts w:ascii="GHEA Grapalat" w:hAnsi="GHEA Grapalat"/>
          <w:lang w:val="en-US"/>
        </w:rPr>
        <w:t xml:space="preserve"> </w:t>
      </w:r>
      <w:r w:rsidR="006739E0">
        <w:rPr>
          <w:rFonts w:ascii="GHEA Grapalat" w:hAnsi="GHEA Grapalat"/>
          <w:lang w:val="en-US"/>
        </w:rPr>
        <w:t>245,89</w:t>
      </w:r>
      <w:r w:rsidR="009F493D">
        <w:rPr>
          <w:rFonts w:ascii="GHEA Grapalat" w:hAnsi="GHEA Grapalat"/>
          <w:lang w:val="en-US"/>
        </w:rPr>
        <w:t xml:space="preserve"> (</w:t>
      </w:r>
      <w:r w:rsidR="003B2BA0">
        <w:rPr>
          <w:rFonts w:ascii="GHEA Grapalat" w:hAnsi="GHEA Grapalat"/>
          <w:lang w:val="en-US"/>
        </w:rPr>
        <w:t>երկու</w:t>
      </w:r>
      <w:r w:rsidR="009F493D">
        <w:rPr>
          <w:rFonts w:ascii="GHEA Grapalat" w:hAnsi="GHEA Grapalat"/>
          <w:lang w:val="en-US"/>
        </w:rPr>
        <w:t xml:space="preserve"> հարյուր</w:t>
      </w:r>
      <w:r w:rsidR="00F71E6F">
        <w:rPr>
          <w:rFonts w:ascii="GHEA Grapalat" w:hAnsi="GHEA Grapalat"/>
          <w:lang w:val="en-US"/>
        </w:rPr>
        <w:t xml:space="preserve"> </w:t>
      </w:r>
      <w:r w:rsidR="003B2BA0">
        <w:rPr>
          <w:rFonts w:ascii="GHEA Grapalat" w:hAnsi="GHEA Grapalat"/>
          <w:lang w:val="en-US"/>
        </w:rPr>
        <w:t>քառասունհինգ</w:t>
      </w:r>
      <w:r w:rsidR="009F493D">
        <w:rPr>
          <w:rFonts w:ascii="GHEA Grapalat" w:hAnsi="GHEA Grapalat"/>
          <w:lang w:val="en-US"/>
        </w:rPr>
        <w:t xml:space="preserve"> ամբողջ </w:t>
      </w:r>
      <w:r w:rsidR="003B2BA0">
        <w:rPr>
          <w:rFonts w:ascii="GHEA Grapalat" w:hAnsi="GHEA Grapalat"/>
          <w:lang w:val="en-US"/>
        </w:rPr>
        <w:t>ութսունինը</w:t>
      </w:r>
      <w:r w:rsidR="009F493D">
        <w:rPr>
          <w:rFonts w:ascii="GHEA Grapalat" w:hAnsi="GHEA Grapalat"/>
          <w:lang w:val="en-US"/>
        </w:rPr>
        <w:t xml:space="preserve"> հարյուրերորդական) քառակուսի մետր մակերեսով </w:t>
      </w:r>
      <w:r w:rsidR="00373E6A">
        <w:rPr>
          <w:rFonts w:ascii="GHEA Grapalat" w:hAnsi="GHEA Grapalat"/>
          <w:lang w:val="en-US"/>
        </w:rPr>
        <w:t>գետնանցումը</w:t>
      </w:r>
      <w:r w:rsidR="006739E0">
        <w:rPr>
          <w:rFonts w:ascii="GHEA Grapalat" w:hAnsi="GHEA Grapalat"/>
          <w:lang w:val="en-US"/>
        </w:rPr>
        <w:t xml:space="preserve"> ընդհանուր մակերեսով </w:t>
      </w:r>
      <w:r w:rsidR="00844A99">
        <w:rPr>
          <w:rFonts w:ascii="GHEA Grapalat" w:hAnsi="GHEA Grapalat"/>
          <w:lang w:val="en-US"/>
        </w:rPr>
        <w:t xml:space="preserve"> և </w:t>
      </w:r>
      <w:r w:rsidR="00373E6A">
        <w:rPr>
          <w:rFonts w:ascii="GHEA Grapalat" w:hAnsi="GHEA Grapalat"/>
          <w:lang w:val="en-US"/>
        </w:rPr>
        <w:t>դրա</w:t>
      </w:r>
      <w:r w:rsidR="00844A99">
        <w:rPr>
          <w:rFonts w:ascii="GHEA Grapalat" w:hAnsi="GHEA Grapalat"/>
          <w:lang w:val="en-US"/>
        </w:rPr>
        <w:t xml:space="preserve"> կառուցապատման ու սպասարկման համար զբաղեցված </w:t>
      </w:r>
      <w:r w:rsidR="00364E2F">
        <w:rPr>
          <w:rFonts w:ascii="GHEA Grapalat" w:hAnsi="GHEA Grapalat"/>
          <w:lang w:val="en-US"/>
        </w:rPr>
        <w:t>0</w:t>
      </w:r>
      <w:r w:rsidR="00DC4748">
        <w:rPr>
          <w:rFonts w:ascii="GHEA Grapalat" w:hAnsi="GHEA Grapalat"/>
          <w:lang w:val="en-US"/>
        </w:rPr>
        <w:t>,</w:t>
      </w:r>
      <w:r w:rsidR="00FB4A31">
        <w:rPr>
          <w:rFonts w:ascii="GHEA Grapalat" w:hAnsi="GHEA Grapalat"/>
          <w:lang w:val="en-US"/>
        </w:rPr>
        <w:t>030661</w:t>
      </w:r>
      <w:r w:rsidR="00146D70" w:rsidRPr="0011537E">
        <w:rPr>
          <w:rFonts w:ascii="GHEA Grapalat" w:hAnsi="GHEA Grapalat"/>
          <w:lang w:val="en-US"/>
        </w:rPr>
        <w:t xml:space="preserve"> </w:t>
      </w:r>
      <w:r w:rsidR="00326F01" w:rsidRPr="0011537E">
        <w:rPr>
          <w:rFonts w:ascii="GHEA Grapalat" w:hAnsi="GHEA Grapalat"/>
          <w:lang w:val="en-US"/>
        </w:rPr>
        <w:t>(</w:t>
      </w:r>
      <w:r w:rsidR="009E328E">
        <w:rPr>
          <w:rFonts w:ascii="GHEA Grapalat" w:hAnsi="GHEA Grapalat"/>
          <w:lang w:val="en-US"/>
        </w:rPr>
        <w:t>զրո</w:t>
      </w:r>
      <w:r w:rsidR="00A263B1">
        <w:rPr>
          <w:rFonts w:ascii="GHEA Grapalat" w:hAnsi="GHEA Grapalat"/>
          <w:lang w:val="en-US"/>
        </w:rPr>
        <w:t xml:space="preserve"> </w:t>
      </w:r>
      <w:r w:rsidR="009E328E">
        <w:rPr>
          <w:rFonts w:ascii="GHEA Grapalat" w:hAnsi="GHEA Grapalat"/>
          <w:lang w:val="en-US"/>
        </w:rPr>
        <w:t xml:space="preserve">ամբողջ </w:t>
      </w:r>
      <w:r w:rsidR="003B2BA0">
        <w:rPr>
          <w:rFonts w:ascii="GHEA Grapalat" w:hAnsi="GHEA Grapalat"/>
          <w:lang w:val="en-US"/>
        </w:rPr>
        <w:t>երեսուն</w:t>
      </w:r>
      <w:r w:rsidR="00A263B1">
        <w:rPr>
          <w:rFonts w:ascii="GHEA Grapalat" w:hAnsi="GHEA Grapalat"/>
          <w:lang w:val="en-US"/>
        </w:rPr>
        <w:t xml:space="preserve"> հազար </w:t>
      </w:r>
      <w:r w:rsidR="003B2BA0">
        <w:rPr>
          <w:rFonts w:ascii="GHEA Grapalat" w:hAnsi="GHEA Grapalat"/>
          <w:lang w:val="en-US"/>
        </w:rPr>
        <w:t>վեց</w:t>
      </w:r>
      <w:r w:rsidR="00844A99">
        <w:rPr>
          <w:rFonts w:ascii="GHEA Grapalat" w:hAnsi="GHEA Grapalat"/>
          <w:lang w:val="en-US"/>
        </w:rPr>
        <w:t xml:space="preserve"> հարյուր </w:t>
      </w:r>
      <w:r w:rsidR="003B2BA0">
        <w:rPr>
          <w:rFonts w:ascii="GHEA Grapalat" w:hAnsi="GHEA Grapalat"/>
          <w:lang w:val="en-US"/>
        </w:rPr>
        <w:t>վաթսունմեկ</w:t>
      </w:r>
      <w:r w:rsidR="00A263B1">
        <w:rPr>
          <w:rFonts w:ascii="GHEA Grapalat" w:hAnsi="GHEA Grapalat"/>
          <w:lang w:val="en-US"/>
        </w:rPr>
        <w:t xml:space="preserve"> </w:t>
      </w:r>
      <w:r w:rsidR="00E9631F">
        <w:rPr>
          <w:rFonts w:ascii="GHEA Grapalat" w:hAnsi="GHEA Grapalat"/>
          <w:lang w:val="en-US"/>
        </w:rPr>
        <w:t>միլիոն</w:t>
      </w:r>
      <w:r w:rsidR="00A263B1">
        <w:rPr>
          <w:rFonts w:ascii="GHEA Grapalat" w:hAnsi="GHEA Grapalat"/>
          <w:lang w:val="en-US"/>
        </w:rPr>
        <w:t>երորդական</w:t>
      </w:r>
      <w:r w:rsidR="00326F01" w:rsidRPr="0011537E">
        <w:rPr>
          <w:rFonts w:ascii="GHEA Grapalat" w:hAnsi="GHEA Grapalat"/>
          <w:lang w:val="en-US"/>
        </w:rPr>
        <w:t xml:space="preserve">) </w:t>
      </w:r>
      <w:r w:rsidR="009E328E">
        <w:rPr>
          <w:rFonts w:ascii="GHEA Grapalat" w:hAnsi="GHEA Grapalat"/>
          <w:lang w:val="en-US"/>
        </w:rPr>
        <w:t>հեկտար</w:t>
      </w:r>
      <w:r w:rsidR="00326F01" w:rsidRPr="0011537E">
        <w:rPr>
          <w:rFonts w:ascii="GHEA Grapalat" w:hAnsi="GHEA Grapalat"/>
          <w:lang w:val="en-US"/>
        </w:rPr>
        <w:t xml:space="preserve"> մակերեսով </w:t>
      </w:r>
      <w:r w:rsidR="00A263B1">
        <w:rPr>
          <w:rFonts w:ascii="GHEA Grapalat" w:hAnsi="GHEA Grapalat"/>
          <w:lang w:val="en-US"/>
        </w:rPr>
        <w:t xml:space="preserve"> բնակավայրերի նպատակային նշանակության,</w:t>
      </w:r>
      <w:r w:rsidR="00326F01" w:rsidRPr="0011537E">
        <w:rPr>
          <w:rFonts w:ascii="GHEA Grapalat" w:hAnsi="GHEA Grapalat"/>
          <w:lang w:val="en-US"/>
        </w:rPr>
        <w:t xml:space="preserve"> </w:t>
      </w:r>
      <w:r w:rsidR="003252F8">
        <w:rPr>
          <w:rFonts w:ascii="GHEA Grapalat" w:hAnsi="GHEA Grapalat"/>
          <w:lang w:val="en-US"/>
        </w:rPr>
        <w:t xml:space="preserve">ընդհանուր </w:t>
      </w:r>
      <w:r w:rsidR="00AB6D30">
        <w:rPr>
          <w:rFonts w:ascii="GHEA Grapalat" w:hAnsi="GHEA Grapalat"/>
          <w:lang w:val="en-US"/>
        </w:rPr>
        <w:t>օգտագոր</w:t>
      </w:r>
      <w:r w:rsidR="00844A99">
        <w:rPr>
          <w:rFonts w:ascii="GHEA Grapalat" w:hAnsi="GHEA Grapalat"/>
          <w:lang w:val="en-US"/>
        </w:rPr>
        <w:t>ման</w:t>
      </w:r>
      <w:r w:rsidR="00326F01" w:rsidRPr="0011537E">
        <w:rPr>
          <w:rFonts w:ascii="GHEA Grapalat" w:hAnsi="GHEA Grapalat"/>
          <w:lang w:val="en-US"/>
        </w:rPr>
        <w:t xml:space="preserve"> գործառ</w:t>
      </w:r>
      <w:r w:rsidR="008C204E">
        <w:rPr>
          <w:rFonts w:ascii="GHEA Grapalat" w:hAnsi="GHEA Grapalat"/>
          <w:lang w:val="en-US"/>
        </w:rPr>
        <w:t>ն</w:t>
      </w:r>
      <w:r w:rsidR="00326F01" w:rsidRPr="0011537E">
        <w:rPr>
          <w:rFonts w:ascii="GHEA Grapalat" w:hAnsi="GHEA Grapalat"/>
          <w:lang w:val="en-US"/>
        </w:rPr>
        <w:t>ական նշանակությամբ հողամասը</w:t>
      </w:r>
      <w:r w:rsidR="00E36022">
        <w:rPr>
          <w:rFonts w:ascii="GHEA Grapalat" w:hAnsi="GHEA Grapalat"/>
          <w:lang w:val="en-US"/>
        </w:rPr>
        <w:t xml:space="preserve">, </w:t>
      </w:r>
      <w:r w:rsidR="008C204E">
        <w:rPr>
          <w:rFonts w:ascii="GHEA Grapalat" w:hAnsi="GHEA Grapalat"/>
          <w:lang w:val="en-US"/>
        </w:rPr>
        <w:t xml:space="preserve"> մրցույթով կառուցապատման իրավունքով օգտագոր</w:t>
      </w:r>
      <w:r w:rsidR="007C4088">
        <w:rPr>
          <w:rFonts w:ascii="GHEA Grapalat" w:hAnsi="GHEA Grapalat"/>
          <w:lang w:val="en-US"/>
        </w:rPr>
        <w:t>ծման</w:t>
      </w:r>
      <w:r w:rsidR="00B206CC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</w:t>
      </w:r>
      <w:r w:rsidR="00B206CC" w:rsidRPr="0011537E">
        <w:rPr>
          <w:rFonts w:ascii="GHEA Grapalat" w:hAnsi="GHEA Grapalat"/>
          <w:lang w:val="en-US"/>
        </w:rPr>
        <w:t>տրամադրել</w:t>
      </w:r>
      <w:r w:rsidR="00364E2F">
        <w:rPr>
          <w:rFonts w:ascii="GHEA Grapalat" w:hAnsi="GHEA Grapalat"/>
          <w:lang w:val="en-US"/>
        </w:rPr>
        <w:t xml:space="preserve"> </w:t>
      </w:r>
      <w:r w:rsidR="00231153">
        <w:rPr>
          <w:rFonts w:ascii="GHEA Grapalat" w:hAnsi="GHEA Grapalat"/>
          <w:lang w:val="en-US"/>
        </w:rPr>
        <w:t xml:space="preserve"> </w:t>
      </w:r>
      <w:r w:rsidR="00BC366A">
        <w:rPr>
          <w:rFonts w:ascii="GHEA Grapalat" w:hAnsi="GHEA Grapalat"/>
          <w:lang w:val="en-US"/>
        </w:rPr>
        <w:t xml:space="preserve"> 10</w:t>
      </w:r>
      <w:r w:rsidR="00C94BCC">
        <w:rPr>
          <w:rFonts w:ascii="GHEA Grapalat" w:hAnsi="GHEA Grapalat"/>
          <w:lang w:val="en-US"/>
        </w:rPr>
        <w:t xml:space="preserve"> (</w:t>
      </w:r>
      <w:r w:rsidR="00BC366A">
        <w:rPr>
          <w:rFonts w:ascii="GHEA Grapalat" w:hAnsi="GHEA Grapalat"/>
          <w:lang w:val="en-US"/>
        </w:rPr>
        <w:t>տասը</w:t>
      </w:r>
      <w:r w:rsidR="00C94BCC">
        <w:rPr>
          <w:rFonts w:ascii="GHEA Grapalat" w:hAnsi="GHEA Grapalat"/>
          <w:lang w:val="en-US"/>
        </w:rPr>
        <w:t>) տարի</w:t>
      </w:r>
      <w:r w:rsidR="00231153">
        <w:rPr>
          <w:rFonts w:ascii="GHEA Grapalat" w:hAnsi="GHEA Grapalat"/>
          <w:lang w:val="en-US"/>
        </w:rPr>
        <w:t xml:space="preserve"> </w:t>
      </w:r>
      <w:r w:rsidR="00C94BCC">
        <w:rPr>
          <w:rFonts w:ascii="GHEA Grapalat" w:hAnsi="GHEA Grapalat"/>
          <w:lang w:val="en-US"/>
        </w:rPr>
        <w:t>ժամկետով</w:t>
      </w:r>
      <w:r w:rsidR="007C4088">
        <w:rPr>
          <w:rFonts w:ascii="GHEA Grapalat" w:hAnsi="GHEA Grapalat"/>
          <w:lang w:val="en-US"/>
        </w:rPr>
        <w:t xml:space="preserve">՝ </w:t>
      </w:r>
      <w:r w:rsidR="00A52E55">
        <w:rPr>
          <w:rFonts w:ascii="GHEA Grapalat" w:hAnsi="GHEA Grapalat"/>
          <w:lang w:val="en-US"/>
        </w:rPr>
        <w:t xml:space="preserve">վերականգնելու ըստ նպատակային նշանակության ծառայեցնելու </w:t>
      </w:r>
      <w:r w:rsidR="007C4088">
        <w:rPr>
          <w:rFonts w:ascii="GHEA Grapalat" w:hAnsi="GHEA Grapalat"/>
          <w:lang w:val="en-US"/>
        </w:rPr>
        <w:t xml:space="preserve">նպատակով:            </w:t>
      </w:r>
    </w:p>
    <w:p w:rsidR="00D01CDC" w:rsidRPr="0011537E" w:rsidRDefault="00F63CC7" w:rsidP="007C4088">
      <w:pPr>
        <w:pStyle w:val="a4"/>
        <w:ind w:left="284"/>
        <w:jc w:val="both"/>
        <w:rPr>
          <w:rFonts w:ascii="GHEA Grapalat" w:hAnsi="GHEA Grapalat"/>
          <w:lang w:val="en-US"/>
        </w:rPr>
      </w:pPr>
      <w:r w:rsidRPr="0011537E">
        <w:rPr>
          <w:rFonts w:ascii="GHEA Grapalat" w:hAnsi="GHEA Grapalat"/>
          <w:lang w:val="en-US"/>
        </w:rPr>
        <w:t xml:space="preserve">2. </w:t>
      </w:r>
      <w:r w:rsidR="003A6547">
        <w:rPr>
          <w:rFonts w:ascii="GHEA Grapalat" w:hAnsi="GHEA Grapalat"/>
          <w:lang w:val="en-US"/>
        </w:rPr>
        <w:t>Սույն որոշման 1-ին կետում նշված գույքի վ</w:t>
      </w:r>
      <w:r w:rsidRPr="0011537E">
        <w:rPr>
          <w:rFonts w:ascii="GHEA Grapalat" w:hAnsi="GHEA Grapalat"/>
          <w:lang w:val="en-US"/>
        </w:rPr>
        <w:t>արձավճարի</w:t>
      </w:r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մեկնարկային</w:t>
      </w:r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չափ</w:t>
      </w:r>
      <w:r w:rsidR="00D569F6" w:rsidRPr="0011537E">
        <w:rPr>
          <w:rFonts w:ascii="GHEA Grapalat" w:hAnsi="GHEA Grapalat"/>
          <w:lang w:val="en-US"/>
        </w:rPr>
        <w:t xml:space="preserve">  </w:t>
      </w:r>
      <w:r w:rsidRPr="0011537E">
        <w:rPr>
          <w:rFonts w:ascii="GHEA Grapalat" w:hAnsi="GHEA Grapalat"/>
          <w:lang w:val="en-US"/>
        </w:rPr>
        <w:t xml:space="preserve"> սահմանել՝ </w:t>
      </w:r>
      <w:r w:rsidR="00D569F6" w:rsidRPr="0011537E">
        <w:rPr>
          <w:rFonts w:ascii="GHEA Grapalat" w:hAnsi="GHEA Grapalat"/>
          <w:lang w:val="en-US"/>
        </w:rPr>
        <w:t xml:space="preserve">  </w:t>
      </w:r>
      <w:r w:rsidRPr="0011537E">
        <w:rPr>
          <w:rFonts w:ascii="GHEA Grapalat" w:hAnsi="GHEA Grapalat"/>
          <w:lang w:val="en-US"/>
        </w:rPr>
        <w:t>տարեկան</w:t>
      </w:r>
      <w:r w:rsidR="00D569F6" w:rsidRPr="0011537E">
        <w:rPr>
          <w:rFonts w:ascii="GHEA Grapalat" w:hAnsi="GHEA Grapalat"/>
          <w:lang w:val="en-US"/>
        </w:rPr>
        <w:t xml:space="preserve"> </w:t>
      </w:r>
      <w:r w:rsidR="00E36022">
        <w:rPr>
          <w:rFonts w:ascii="GHEA Grapalat" w:hAnsi="GHEA Grapalat"/>
          <w:lang w:val="en-US"/>
        </w:rPr>
        <w:t xml:space="preserve"> </w:t>
      </w:r>
      <w:r w:rsidR="00BC366A">
        <w:rPr>
          <w:rFonts w:ascii="GHEA Grapalat" w:hAnsi="GHEA Grapalat"/>
          <w:lang w:val="en-US"/>
        </w:rPr>
        <w:t>235000</w:t>
      </w:r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(</w:t>
      </w:r>
      <w:r w:rsidR="00BC366A">
        <w:rPr>
          <w:rFonts w:ascii="GHEA Grapalat" w:hAnsi="GHEA Grapalat"/>
          <w:lang w:val="en-US"/>
        </w:rPr>
        <w:t>երկու հարյուր երեսունհինգ հազար</w:t>
      </w:r>
      <w:r w:rsidRPr="0011537E">
        <w:rPr>
          <w:rFonts w:ascii="GHEA Grapalat" w:hAnsi="GHEA Grapalat"/>
          <w:lang w:val="en-US"/>
        </w:rPr>
        <w:t>) Հայաստանի Հանրապետության դրամ:</w:t>
      </w:r>
    </w:p>
    <w:p w:rsidR="00F758DF" w:rsidRPr="00D01CDC" w:rsidRDefault="00F758DF" w:rsidP="00A263B1">
      <w:pPr>
        <w:ind w:left="284"/>
        <w:rPr>
          <w:rFonts w:ascii="GHEA Grapalat" w:hAnsi="GHEA Grapalat"/>
          <w:lang w:val="en-US"/>
        </w:rPr>
      </w:pPr>
    </w:p>
    <w:p w:rsidR="00F758DF" w:rsidRPr="002B3C39" w:rsidRDefault="00F758DF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751C2E">
        <w:rPr>
          <w:rFonts w:ascii="GHEA Grapalat" w:hAnsi="GHEA Grapalat"/>
          <w:sz w:val="22"/>
          <w:szCs w:val="22"/>
          <w:lang w:val="hy-AM"/>
        </w:rPr>
        <w:tab/>
      </w:r>
      <w:r w:rsidR="00FB4A31" w:rsidRPr="00BC366A">
        <w:rPr>
          <w:rFonts w:ascii="GHEA Grapalat" w:hAnsi="GHEA Grapalat" w:cs="Sylfaen"/>
          <w:bCs/>
          <w:sz w:val="24"/>
          <w:lang w:val="hy-AM"/>
        </w:rPr>
        <w:t>Ա.Պապիկ</w:t>
      </w:r>
      <w:r w:rsidR="0002602E"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F758DF" w:rsidRPr="002B3C39" w:rsidRDefault="00E9631F" w:rsidP="00A263B1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EE3487">
        <w:rPr>
          <w:rFonts w:ascii="GHEA Grapalat" w:hAnsi="GHEA Grapalat" w:cs="Sylfaen"/>
          <w:bCs/>
          <w:sz w:val="24"/>
          <w:lang w:val="hy-AM"/>
        </w:rPr>
        <w:t>Կ.Բադալ</w:t>
      </w:r>
      <w:r w:rsidR="0002602E"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F758DF" w:rsidRPr="002B3C39" w:rsidRDefault="00F758DF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>Ա</w:t>
      </w:r>
      <w:r w:rsidRPr="002B3C39">
        <w:rPr>
          <w:rFonts w:ascii="GHEA Grapalat" w:hAnsi="GHEA Grapalat"/>
          <w:bCs/>
          <w:sz w:val="24"/>
          <w:lang w:val="hy-AM"/>
        </w:rPr>
        <w:t xml:space="preserve">. </w:t>
      </w:r>
      <w:r w:rsidR="00FB4A31" w:rsidRPr="00BC366A">
        <w:rPr>
          <w:rFonts w:ascii="GHEA Grapalat" w:hAnsi="GHEA Grapalat" w:cs="Sylfaen"/>
          <w:bCs/>
          <w:sz w:val="24"/>
          <w:lang w:val="hy-AM"/>
        </w:rPr>
        <w:t>Չախո</w:t>
      </w:r>
      <w:r w:rsidR="0002602E"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02602E" w:rsidRPr="00BC366A" w:rsidRDefault="00F758DF" w:rsidP="00FB4A31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                                      </w:t>
      </w:r>
      <w:r w:rsidR="00FB4A31">
        <w:rPr>
          <w:rFonts w:ascii="GHEA Grapalat" w:hAnsi="GHEA Grapalat" w:cs="Sylfaen"/>
          <w:bCs/>
          <w:sz w:val="24"/>
          <w:lang w:val="hy-AM"/>
        </w:rPr>
        <w:t xml:space="preserve">                            </w:t>
      </w:r>
      <w:r w:rsidR="0002602E" w:rsidRPr="002B3C39">
        <w:rPr>
          <w:rFonts w:ascii="GHEA Grapalat" w:hAnsi="GHEA Grapalat" w:cs="Sylfaen"/>
          <w:bCs/>
          <w:sz w:val="24"/>
          <w:lang w:val="hy-AM"/>
        </w:rPr>
        <w:t>Հ. Գասպարյան</w:t>
      </w:r>
    </w:p>
    <w:p w:rsidR="00FB4A31" w:rsidRPr="00BC366A" w:rsidRDefault="00FB4A31" w:rsidP="00FB4A31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BC366A">
        <w:rPr>
          <w:rFonts w:ascii="GHEA Grapalat" w:hAnsi="GHEA Grapalat" w:cs="Sylfaen"/>
          <w:bCs/>
          <w:sz w:val="24"/>
          <w:lang w:val="hy-AM"/>
        </w:rPr>
        <w:t>Հ.Սահակյան</w:t>
      </w:r>
    </w:p>
    <w:p w:rsidR="00F758DF" w:rsidRPr="00751C2E" w:rsidRDefault="00F758DF" w:rsidP="0002602E">
      <w:pPr>
        <w:tabs>
          <w:tab w:val="left" w:pos="6867"/>
        </w:tabs>
        <w:jc w:val="right"/>
        <w:rPr>
          <w:rFonts w:ascii="GHEA Grapalat" w:hAnsi="GHEA Grapalat"/>
          <w:lang w:val="hy-AM"/>
        </w:rPr>
      </w:pPr>
    </w:p>
    <w:p w:rsidR="00D01CDC" w:rsidRPr="003252F8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  <w:r w:rsidRPr="00751C2E">
        <w:rPr>
          <w:rFonts w:ascii="GHEA Grapalat" w:hAnsi="GHEA Grapalat"/>
          <w:lang w:val="hy-AM"/>
        </w:rPr>
        <w:t xml:space="preserve">Կատարող` </w:t>
      </w:r>
      <w:r w:rsidR="00FB4A31" w:rsidRPr="00BC366A">
        <w:rPr>
          <w:rFonts w:ascii="GHEA Grapalat" w:hAnsi="GHEA Grapalat"/>
          <w:lang w:val="hy-AM"/>
        </w:rPr>
        <w:t>Հ.Սահակ</w:t>
      </w:r>
      <w:r w:rsidRPr="00751C2E">
        <w:rPr>
          <w:rFonts w:ascii="GHEA Grapalat" w:hAnsi="GHEA Grapalat"/>
          <w:lang w:val="hy-AM"/>
        </w:rPr>
        <w:t>յան</w:t>
      </w:r>
    </w:p>
    <w:p w:rsidR="00A263B1" w:rsidRPr="00373E6A" w:rsidRDefault="00A263B1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E72318" w:rsidRPr="00373E6A" w:rsidRDefault="00E72318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A263B1" w:rsidRPr="00EE3487" w:rsidRDefault="00A263B1" w:rsidP="00E9631F">
      <w:pPr>
        <w:pStyle w:val="5"/>
        <w:ind w:right="54"/>
        <w:rPr>
          <w:rFonts w:ascii="GHEA Grapalat" w:hAnsi="GHEA Grapalat"/>
          <w:sz w:val="28"/>
          <w:szCs w:val="28"/>
          <w:lang w:val="hy-AM"/>
        </w:rPr>
      </w:pPr>
    </w:p>
    <w:p w:rsidR="00A263B1" w:rsidRPr="00231153" w:rsidRDefault="00A263B1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F758DF" w:rsidRDefault="00F758DF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ՀԻՄՆԱՎՈՐՈՒՄ</w:t>
      </w:r>
    </w:p>
    <w:p w:rsidR="00F758DF" w:rsidRPr="00751C2E" w:rsidRDefault="00F758DF" w:rsidP="009141DD">
      <w:pPr>
        <w:ind w:right="54"/>
        <w:rPr>
          <w:rFonts w:ascii="GHEA Grapalat" w:hAnsi="GHEA Grapalat"/>
          <w:b/>
          <w:bCs/>
          <w:lang w:val="hy-AM"/>
        </w:rPr>
      </w:pPr>
    </w:p>
    <w:p w:rsidR="00F758DF" w:rsidRPr="00E9631F" w:rsidRDefault="00F758DF" w:rsidP="00E9631F">
      <w:pPr>
        <w:jc w:val="center"/>
        <w:rPr>
          <w:rFonts w:ascii="GHEA Grapalat" w:hAnsi="GHEA Grapalat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</w:t>
      </w:r>
      <w:r w:rsidR="0002602E">
        <w:rPr>
          <w:rFonts w:ascii="GHEA Grapalat" w:hAnsi="GHEA Grapalat"/>
          <w:b/>
          <w:bCs/>
          <w:lang w:val="hy-AM"/>
        </w:rPr>
        <w:t xml:space="preserve"> </w:t>
      </w:r>
      <w:r w:rsidR="0002602E" w:rsidRPr="0002602E">
        <w:rPr>
          <w:rFonts w:ascii="GHEA Grapalat" w:hAnsi="GHEA Grapalat"/>
          <w:b/>
          <w:bCs/>
          <w:lang w:val="hy-AM"/>
        </w:rPr>
        <w:t>«</w:t>
      </w:r>
      <w:r w:rsidR="00E9631F" w:rsidRPr="00E9631F">
        <w:rPr>
          <w:rFonts w:ascii="GHEA Grapalat" w:hAnsi="GHEA Grapalat"/>
          <w:b/>
          <w:bCs/>
          <w:lang w:val="hy-AM"/>
        </w:rPr>
        <w:t xml:space="preserve">ՀԱՅԱՍՏԱՆԻ ՀԱՆՐԱՊԵՏՈՒԹՅԱՆ ՇԻՐԱԿԻ ՄԱՐԶԻ ԳՅՈՒՄՐԻ ՀԱՄԱՅՆՔԻ ՍԵՓԱԿԱՆՈՒԹՅՈՒՆ  ՀԱՆԴԻՍԱՑՈՂ </w:t>
      </w:r>
      <w:r w:rsidR="000A6160" w:rsidRPr="000A6160">
        <w:rPr>
          <w:rFonts w:ascii="GHEA Grapalat" w:hAnsi="GHEA Grapalat"/>
          <w:b/>
          <w:bCs/>
          <w:lang w:val="hy-AM"/>
        </w:rPr>
        <w:t xml:space="preserve">Շ.ԱԶՆԱՎՈՒՐԻ ՀՐԱՊԱՐԱԿ N 1/7 </w:t>
      </w:r>
      <w:r w:rsidR="00E9631F" w:rsidRPr="00E9631F">
        <w:rPr>
          <w:rFonts w:ascii="GHEA Grapalat" w:hAnsi="GHEA Grapalat"/>
          <w:b/>
          <w:bCs/>
          <w:lang w:val="hy-AM"/>
        </w:rPr>
        <w:t xml:space="preserve">ՀԱՍՑԵԻ ԳԵՏՆԱՆՑՈՒՄՆ ՈՒ  ՀՈՂԱՄԱՍԸ ՄՐՑՈՒՅԹՈՎ ԿԱՌՈՒՑԱՊԱՏՄԱՆ ԻՐԱՎՈՒՆՔՈՎ ՏՐԱՄԱԴՐԵԼՈՒ  ԵՎ    ՎԱՐՁԱՎՃԱՐԻ ՄԵԿՆԱՐԿԱՅԻՆ ՉԱՓ  </w:t>
      </w:r>
      <w:r w:rsidR="00E9631F" w:rsidRPr="00E9631F">
        <w:rPr>
          <w:rFonts w:ascii="GHEA Grapalat" w:hAnsi="GHEA Grapalat" w:cs="Sylfaen"/>
          <w:b/>
          <w:bCs/>
          <w:lang w:val="hy-AM"/>
        </w:rPr>
        <w:t>ՍԱՀՄԱՆԵԼՈՒ ՄԱՍԻՆ</w:t>
      </w:r>
      <w:r w:rsidR="0002602E" w:rsidRPr="0002602E">
        <w:rPr>
          <w:rFonts w:ascii="GHEA Grapalat" w:hAnsi="GHEA Grapalat"/>
          <w:b/>
          <w:bCs/>
          <w:lang w:val="hy-AM"/>
        </w:rPr>
        <w:t>»</w:t>
      </w:r>
      <w:r>
        <w:rPr>
          <w:rFonts w:ascii="GHEA Grapalat" w:hAnsi="GHEA Grapalat" w:cs="Sylfaen"/>
          <w:b/>
          <w:bCs/>
          <w:lang w:val="hy-AM"/>
        </w:rPr>
        <w:t xml:space="preserve"> ՈՐՈՇՄԱՆ ԸՆԴՈՒՆՄԱՆ</w:t>
      </w:r>
    </w:p>
    <w:p w:rsidR="003D4268" w:rsidRPr="00C52D24" w:rsidRDefault="003D4268" w:rsidP="003D4268">
      <w:pPr>
        <w:jc w:val="both"/>
        <w:rPr>
          <w:rFonts w:ascii="GHEA Grapalat" w:hAnsi="GHEA Grapalat"/>
          <w:b/>
          <w:bCs/>
          <w:lang w:val="hy-AM"/>
        </w:rPr>
      </w:pPr>
      <w:r w:rsidRPr="00C52D24">
        <w:rPr>
          <w:rFonts w:ascii="GHEA Grapalat" w:hAnsi="GHEA Grapalat"/>
          <w:lang w:val="hy-AM"/>
        </w:rPr>
        <w:t xml:space="preserve">    Նշված որոշման ընդունումը նպաստում է</w:t>
      </w:r>
      <w:r w:rsidR="00E9631F" w:rsidRPr="00E9631F">
        <w:rPr>
          <w:rFonts w:ascii="GHEA Grapalat" w:hAnsi="GHEA Grapalat"/>
          <w:lang w:val="hy-AM"/>
        </w:rPr>
        <w:t xml:space="preserve"> գետնանցումի</w:t>
      </w:r>
      <w:r w:rsidRPr="00C52D24">
        <w:rPr>
          <w:rFonts w:ascii="GHEA Grapalat" w:hAnsi="GHEA Grapalat"/>
          <w:lang w:val="hy-AM"/>
        </w:rPr>
        <w:t xml:space="preserve"> </w:t>
      </w:r>
      <w:r w:rsidR="0026427D" w:rsidRPr="0026427D">
        <w:rPr>
          <w:rFonts w:ascii="GHEA Grapalat" w:hAnsi="GHEA Grapalat"/>
          <w:lang w:val="hy-AM"/>
        </w:rPr>
        <w:t>վե</w:t>
      </w:r>
      <w:r w:rsidR="0026427D">
        <w:rPr>
          <w:rFonts w:ascii="GHEA Grapalat" w:hAnsi="GHEA Grapalat"/>
          <w:lang w:val="hy-AM"/>
        </w:rPr>
        <w:t>րականգն</w:t>
      </w:r>
      <w:r w:rsidR="0026427D" w:rsidRPr="0026427D">
        <w:rPr>
          <w:rFonts w:ascii="GHEA Grapalat" w:hAnsi="GHEA Grapalat"/>
          <w:lang w:val="hy-AM"/>
        </w:rPr>
        <w:t xml:space="preserve">ման, </w:t>
      </w:r>
      <w:r w:rsidR="0026427D">
        <w:rPr>
          <w:rFonts w:ascii="GHEA Grapalat" w:hAnsi="GHEA Grapalat"/>
          <w:lang w:val="hy-AM"/>
        </w:rPr>
        <w:t>բարեկարգ</w:t>
      </w:r>
      <w:r w:rsidR="0026427D" w:rsidRPr="0026427D">
        <w:rPr>
          <w:rFonts w:ascii="GHEA Grapalat" w:hAnsi="GHEA Grapalat"/>
          <w:lang w:val="hy-AM"/>
        </w:rPr>
        <w:t>ման, ըստ նպատակային նշանակության ծառայեցնելու և</w:t>
      </w:r>
      <w:r w:rsidR="008521A3" w:rsidRPr="008521A3">
        <w:rPr>
          <w:rFonts w:ascii="GHEA Grapalat" w:hAnsi="GHEA Grapalat"/>
          <w:lang w:val="hy-AM"/>
        </w:rPr>
        <w:t xml:space="preserve"> </w:t>
      </w:r>
      <w:r w:rsidRPr="00C52D24">
        <w:rPr>
          <w:rFonts w:ascii="GHEA Grapalat" w:hAnsi="GHEA Grapalat"/>
          <w:lang w:val="hy-AM"/>
        </w:rPr>
        <w:t>բնակիչների սպասարկման մակարդակի բարելավմանը:</w:t>
      </w:r>
    </w:p>
    <w:p w:rsidR="008866F2" w:rsidRPr="003252F8" w:rsidRDefault="008866F2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8521A3" w:rsidRPr="003252F8" w:rsidRDefault="008521A3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8866F2" w:rsidRPr="00FE734F" w:rsidRDefault="008866F2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9141DD" w:rsidRPr="00687F99" w:rsidRDefault="00F758DF" w:rsidP="009141DD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ՏԵՂԵԿԱՆՔ</w:t>
      </w:r>
    </w:p>
    <w:p w:rsidR="00F758DF" w:rsidRPr="00687F99" w:rsidRDefault="00F758DF" w:rsidP="00F758DF">
      <w:pPr>
        <w:ind w:left="284" w:right="54"/>
        <w:jc w:val="center"/>
        <w:rPr>
          <w:rFonts w:ascii="GHEA Grapalat" w:hAnsi="GHEA Grapalat"/>
          <w:b/>
          <w:bCs/>
          <w:lang w:val="hy-AM"/>
        </w:rPr>
      </w:pPr>
    </w:p>
    <w:p w:rsidR="00F758DF" w:rsidRPr="00E9631F" w:rsidRDefault="00F758DF" w:rsidP="00E9631F">
      <w:pPr>
        <w:jc w:val="center"/>
        <w:rPr>
          <w:rFonts w:ascii="GHEA Grapalat" w:hAnsi="GHEA Grapalat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</w:t>
      </w:r>
      <w:r w:rsidR="0002602E">
        <w:rPr>
          <w:rFonts w:ascii="GHEA Grapalat" w:hAnsi="GHEA Grapalat"/>
          <w:b/>
          <w:bCs/>
          <w:lang w:val="hy-AM"/>
        </w:rPr>
        <w:t xml:space="preserve"> </w:t>
      </w:r>
      <w:r w:rsidR="0002602E" w:rsidRPr="0002602E">
        <w:rPr>
          <w:rFonts w:ascii="GHEA Grapalat" w:hAnsi="GHEA Grapalat"/>
          <w:b/>
          <w:bCs/>
          <w:lang w:val="hy-AM"/>
        </w:rPr>
        <w:t>«</w:t>
      </w:r>
      <w:r w:rsidR="00E9631F" w:rsidRPr="00E9631F">
        <w:rPr>
          <w:rFonts w:ascii="GHEA Grapalat" w:hAnsi="GHEA Grapalat"/>
          <w:b/>
          <w:bCs/>
          <w:lang w:val="hy-AM"/>
        </w:rPr>
        <w:t xml:space="preserve">ՀԱՅԱՍՏԱՆԻ ՀԱՆՐԱՊԵՏՈՒԹՅԱՆ ՇԻՐԱԿԻ ՄԱՐԶԻ ԳՅՈՒՄՐԻ ՀԱՄԱՅՆՔԻ ՍԵՓԱԿԱՆՈՒԹՅՈՒՆ  ՀԱՆԴԻՍԱՑՈՂ </w:t>
      </w:r>
      <w:r w:rsidR="000A6160" w:rsidRPr="000A6160">
        <w:rPr>
          <w:rFonts w:ascii="GHEA Grapalat" w:hAnsi="GHEA Grapalat"/>
          <w:b/>
          <w:bCs/>
          <w:lang w:val="hy-AM"/>
        </w:rPr>
        <w:t xml:space="preserve">Շ.ԱԶՆԱՎՈՒՐԻ ՀՐԱՊԱՐԱԿ N 1/7 </w:t>
      </w:r>
      <w:r w:rsidR="00E9631F" w:rsidRPr="00E9631F">
        <w:rPr>
          <w:rFonts w:ascii="GHEA Grapalat" w:hAnsi="GHEA Grapalat"/>
          <w:b/>
          <w:bCs/>
          <w:lang w:val="hy-AM"/>
        </w:rPr>
        <w:t xml:space="preserve">ՀԱՍՑԵԻ ԳԵՏՆԱՆՑՈՒՄՆ ՈՒ  ՀՈՂԱՄԱՍԸ ՄՐՑՈՒՅԹՈՎ ԿԱՌՈՒՑԱՊԱՏՄԱՆ ԻՐԱՎՈՒՆՔՈՎ ՏՐԱՄԱԴՐԵԼՈՒ  ԵՎ    ՎԱՐՁԱՎՃԱՐԻ ՄԵԿՆԱՐԿԱՅԻՆ ՉԱՓ  </w:t>
      </w:r>
      <w:r w:rsidR="00E9631F" w:rsidRPr="00E9631F">
        <w:rPr>
          <w:rFonts w:ascii="GHEA Grapalat" w:hAnsi="GHEA Grapalat" w:cs="Sylfaen"/>
          <w:b/>
          <w:bCs/>
          <w:lang w:val="hy-AM"/>
        </w:rPr>
        <w:t>ՍԱՀՄԱՆԵԼՈՒ ՄԱՍԻՆ</w:t>
      </w:r>
      <w:r w:rsidR="0002602E" w:rsidRPr="0002602E">
        <w:rPr>
          <w:rFonts w:ascii="GHEA Grapalat" w:hAnsi="GHEA Grapalat" w:cs="Sylfaen"/>
          <w:b/>
          <w:bCs/>
          <w:lang w:val="hy-AM"/>
        </w:rPr>
        <w:t>»</w:t>
      </w:r>
      <w:r w:rsidR="009141DD" w:rsidRPr="00687F99">
        <w:rPr>
          <w:rFonts w:ascii="GHEA Grapalat" w:hAnsi="GHEA Grapalat"/>
          <w:b/>
          <w:bCs/>
          <w:lang w:val="hy-AM"/>
        </w:rPr>
        <w:t xml:space="preserve">  </w:t>
      </w:r>
      <w:r>
        <w:rPr>
          <w:rFonts w:ascii="GHEA Grapalat" w:hAnsi="GHEA Grapalat" w:cs="Sylfaen"/>
          <w:b/>
          <w:bCs/>
          <w:lang w:val="hy-AM"/>
        </w:rPr>
        <w:t>ՈՐՈՇՄԱՆ ԸՆԴՈՒՆՄԱՆ ԿԱՊԱԿՑՈՒԹՅԱՄԲ ԳՅՈՒՄՐԻ ՀԱՄԱՅՆՔԻ</w:t>
      </w:r>
      <w:r w:rsidR="00E9631F">
        <w:rPr>
          <w:rFonts w:ascii="GHEA Grapalat" w:hAnsi="GHEA Grapalat" w:cs="Sylfaen"/>
          <w:b/>
          <w:bCs/>
          <w:lang w:val="hy-AM"/>
        </w:rPr>
        <w:t xml:space="preserve"> 20</w:t>
      </w:r>
      <w:r w:rsidR="000A6160">
        <w:rPr>
          <w:rFonts w:ascii="GHEA Grapalat" w:hAnsi="GHEA Grapalat" w:cs="Sylfaen"/>
          <w:b/>
          <w:bCs/>
          <w:lang w:val="hy-AM"/>
        </w:rPr>
        <w:t>2</w:t>
      </w:r>
      <w:r w:rsidR="000A6160" w:rsidRPr="000A6160">
        <w:rPr>
          <w:rFonts w:ascii="GHEA Grapalat" w:hAnsi="GHEA Grapalat" w:cs="Sylfaen"/>
          <w:b/>
          <w:bCs/>
          <w:lang w:val="hy-AM"/>
        </w:rPr>
        <w:t>2</w:t>
      </w:r>
      <w:r>
        <w:rPr>
          <w:rFonts w:ascii="GHEA Grapalat" w:hAnsi="GHEA Grapalat" w:cs="Sylfaen"/>
          <w:b/>
          <w:bCs/>
          <w:lang w:val="hy-AM"/>
        </w:rPr>
        <w:t xml:space="preserve"> ԹՎԱԿԱՆԻ ԲՅՈՒՋԵՈՒՄ ԾԱԽՍԵՐԻ </w:t>
      </w:r>
      <w:r w:rsidR="00020A1D" w:rsidRPr="00020A1D">
        <w:rPr>
          <w:rFonts w:ascii="GHEA Grapalat" w:hAnsi="GHEA Grapalat" w:cs="Sylfaen"/>
          <w:b/>
          <w:bCs/>
          <w:lang w:val="hy-AM"/>
        </w:rPr>
        <w:t>ԿԱՄ</w:t>
      </w:r>
      <w:r>
        <w:rPr>
          <w:rFonts w:ascii="GHEA Grapalat" w:hAnsi="GHEA Grapalat" w:cs="Sylfaen"/>
          <w:b/>
          <w:bCs/>
          <w:lang w:val="hy-AM"/>
        </w:rPr>
        <w:t xml:space="preserve"> ԵԿԱՄՈՒՏՆԵՐԻ ՓՈՓՈԽՈՒԹՅԱՆ ՄԱՍԻՆ</w:t>
      </w:r>
    </w:p>
    <w:p w:rsidR="00751C2E" w:rsidRPr="00E9631F" w:rsidRDefault="00E9631F" w:rsidP="00751C2E">
      <w:pPr>
        <w:ind w:left="284" w:right="54"/>
        <w:jc w:val="center"/>
        <w:rPr>
          <w:rFonts w:ascii="GHEA Grapalat" w:hAnsi="GHEA Grapalat"/>
          <w:lang w:val="hy-AM"/>
        </w:rPr>
      </w:pPr>
      <w:r w:rsidRPr="00E9631F">
        <w:rPr>
          <w:rFonts w:ascii="GHEA Grapalat" w:hAnsi="GHEA Grapalat"/>
          <w:lang w:val="hy-AM"/>
        </w:rPr>
        <w:t xml:space="preserve"> </w:t>
      </w:r>
    </w:p>
    <w:p w:rsidR="00F758DF" w:rsidRPr="00E9631F" w:rsidRDefault="00E9631F" w:rsidP="00E9631F">
      <w:pPr>
        <w:jc w:val="both"/>
        <w:rPr>
          <w:rFonts w:ascii="GHEA Grapalat" w:hAnsi="GHEA Grapalat"/>
          <w:bCs/>
          <w:lang w:val="hy-AM"/>
        </w:rPr>
      </w:pPr>
      <w:r w:rsidRPr="00E9631F">
        <w:rPr>
          <w:rFonts w:ascii="GHEA Grapalat" w:hAnsi="GHEA Grapalat"/>
          <w:lang w:val="hy-AM"/>
        </w:rPr>
        <w:t xml:space="preserve">   Գյումրի համայնքի ավագանու «</w:t>
      </w:r>
      <w:r w:rsidRPr="00E9631F">
        <w:rPr>
          <w:rFonts w:ascii="GHEA Grapalat" w:hAnsi="GHEA Grapalat"/>
          <w:bCs/>
          <w:lang w:val="hy-AM"/>
        </w:rPr>
        <w:t xml:space="preserve">Հայաստանի Հանրապետության Շիրակի մարզի Գյումրի համայնքի սեփականություն  հանդիսացող </w:t>
      </w:r>
      <w:r w:rsidR="000A6160" w:rsidRPr="000A6160">
        <w:rPr>
          <w:rFonts w:ascii="GHEA Grapalat" w:hAnsi="GHEA Grapalat"/>
          <w:bCs/>
          <w:lang w:val="hy-AM"/>
        </w:rPr>
        <w:t>Շ.Ազնավուրի հրապարակ</w:t>
      </w:r>
      <w:r w:rsidR="000A6160" w:rsidRPr="000A6160">
        <w:rPr>
          <w:rFonts w:ascii="GHEA Grapalat" w:hAnsi="GHEA Grapalat"/>
          <w:b/>
          <w:bCs/>
          <w:lang w:val="hy-AM"/>
        </w:rPr>
        <w:t xml:space="preserve"> </w:t>
      </w:r>
      <w:r>
        <w:rPr>
          <w:rFonts w:ascii="GHEA Grapalat" w:hAnsi="GHEA Grapalat"/>
          <w:bCs/>
          <w:lang w:val="hy-AM"/>
        </w:rPr>
        <w:t>N</w:t>
      </w:r>
      <w:r w:rsidR="000A6160">
        <w:rPr>
          <w:rFonts w:ascii="GHEA Grapalat" w:hAnsi="GHEA Grapalat"/>
          <w:bCs/>
          <w:lang w:val="hy-AM"/>
        </w:rPr>
        <w:t xml:space="preserve"> 1</w:t>
      </w:r>
      <w:r w:rsidR="000A6160" w:rsidRPr="000A6160">
        <w:rPr>
          <w:rFonts w:ascii="GHEA Grapalat" w:hAnsi="GHEA Grapalat"/>
          <w:bCs/>
          <w:lang w:val="hy-AM"/>
        </w:rPr>
        <w:t>/7</w:t>
      </w:r>
      <w:r w:rsidRPr="00E9631F">
        <w:rPr>
          <w:rFonts w:ascii="GHEA Grapalat" w:hAnsi="GHEA Grapalat"/>
          <w:bCs/>
          <w:lang w:val="hy-AM"/>
        </w:rPr>
        <w:t xml:space="preserve"> հասցեի գետնանցումն ու  հողամասը մրցույթով կառուցապատման իրավունքով տրամադրելու  և    վարձավճարի մեկնարկային չափ  </w:t>
      </w:r>
      <w:r w:rsidRPr="00E9631F">
        <w:rPr>
          <w:rFonts w:ascii="GHEA Grapalat" w:hAnsi="GHEA Grapalat" w:cs="Sylfaen"/>
          <w:bCs/>
          <w:lang w:val="hy-AM"/>
        </w:rPr>
        <w:t>սահմանելու մասին</w:t>
      </w:r>
      <w:r w:rsidR="00F758DF">
        <w:rPr>
          <w:rFonts w:ascii="GHEA Grapalat" w:hAnsi="GHEA Grapalat"/>
          <w:lang w:val="hy-AM"/>
        </w:rPr>
        <w:t>» որոշման ընդունմամբ Գյումրի համայնքի</w:t>
      </w:r>
      <w:r>
        <w:rPr>
          <w:rFonts w:ascii="GHEA Grapalat" w:hAnsi="GHEA Grapalat"/>
          <w:lang w:val="hy-AM"/>
        </w:rPr>
        <w:t xml:space="preserve"> 20</w:t>
      </w:r>
      <w:r w:rsidR="000A6160">
        <w:rPr>
          <w:rFonts w:ascii="GHEA Grapalat" w:hAnsi="GHEA Grapalat"/>
          <w:lang w:val="hy-AM"/>
        </w:rPr>
        <w:t>2</w:t>
      </w:r>
      <w:r w:rsidR="000A6160" w:rsidRPr="000A6160">
        <w:rPr>
          <w:rFonts w:ascii="GHEA Grapalat" w:hAnsi="GHEA Grapalat"/>
          <w:lang w:val="hy-AM"/>
        </w:rPr>
        <w:t>2</w:t>
      </w:r>
      <w:r w:rsidR="00F758DF">
        <w:rPr>
          <w:rFonts w:ascii="GHEA Grapalat" w:hAnsi="GHEA Grapalat"/>
          <w:lang w:val="hy-AM"/>
        </w:rPr>
        <w:t xml:space="preserve"> թվականի բյուջեում </w:t>
      </w:r>
      <w:r w:rsidR="00F758DF">
        <w:rPr>
          <w:rFonts w:ascii="GHEA Grapalat" w:hAnsi="GHEA Grapalat" w:cs="Sylfaen"/>
          <w:lang w:val="hy-AM"/>
        </w:rPr>
        <w:t xml:space="preserve">էական փոփոխություններ` ավելացումներ կամ </w:t>
      </w:r>
      <w:r w:rsidR="00A97EBA" w:rsidRPr="00A97EBA">
        <w:rPr>
          <w:rFonts w:ascii="GHEA Grapalat" w:hAnsi="GHEA Grapalat" w:cs="Sylfaen"/>
          <w:lang w:val="hy-AM"/>
        </w:rPr>
        <w:t>նվազ</w:t>
      </w:r>
      <w:r w:rsidR="00A263B1" w:rsidRPr="00A263B1">
        <w:rPr>
          <w:rFonts w:ascii="GHEA Grapalat" w:hAnsi="GHEA Grapalat" w:cs="Sylfaen"/>
          <w:lang w:val="hy-AM"/>
        </w:rPr>
        <w:t>եցումներ</w:t>
      </w:r>
      <w:r w:rsidR="00020A1D" w:rsidRPr="00020A1D">
        <w:rPr>
          <w:rFonts w:ascii="GHEA Grapalat" w:hAnsi="GHEA Grapalat" w:cs="Sylfaen"/>
          <w:lang w:val="hy-AM"/>
        </w:rPr>
        <w:t>,</w:t>
      </w:r>
      <w:r w:rsidR="00F758DF">
        <w:rPr>
          <w:rFonts w:ascii="GHEA Grapalat" w:hAnsi="GHEA Grapalat" w:cs="Sylfaen"/>
          <w:lang w:val="hy-AM"/>
        </w:rPr>
        <w:t xml:space="preserve"> </w:t>
      </w:r>
      <w:r w:rsidR="00F758DF">
        <w:rPr>
          <w:rFonts w:ascii="GHEA Grapalat" w:hAnsi="GHEA Grapalat"/>
          <w:lang w:val="hy-AM"/>
        </w:rPr>
        <w:t>չեն նախատեսվում:</w:t>
      </w:r>
    </w:p>
    <w:p w:rsidR="00F758DF" w:rsidRDefault="00F758DF" w:rsidP="00E9631F">
      <w:pPr>
        <w:ind w:left="284"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sz w:val="20"/>
          <w:szCs w:val="20"/>
          <w:lang w:val="hy-AM"/>
        </w:rPr>
      </w:pPr>
    </w:p>
    <w:sectPr w:rsidR="00F758DF" w:rsidSect="00893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1E17"/>
    <w:multiLevelType w:val="hybridMultilevel"/>
    <w:tmpl w:val="E3829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7B0F75"/>
    <w:multiLevelType w:val="hybridMultilevel"/>
    <w:tmpl w:val="73AAB632"/>
    <w:lvl w:ilvl="0" w:tplc="E544E0C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</w:compat>
  <w:rsids>
    <w:rsidRoot w:val="00F758DF"/>
    <w:rsid w:val="0000500F"/>
    <w:rsid w:val="00020A1D"/>
    <w:rsid w:val="0002602E"/>
    <w:rsid w:val="00052751"/>
    <w:rsid w:val="00082204"/>
    <w:rsid w:val="00083AA8"/>
    <w:rsid w:val="000927E8"/>
    <w:rsid w:val="000A5CEA"/>
    <w:rsid w:val="000A6160"/>
    <w:rsid w:val="000E265C"/>
    <w:rsid w:val="0011537E"/>
    <w:rsid w:val="001360D8"/>
    <w:rsid w:val="00146D70"/>
    <w:rsid w:val="00164C7A"/>
    <w:rsid w:val="00167375"/>
    <w:rsid w:val="001F3966"/>
    <w:rsid w:val="00226094"/>
    <w:rsid w:val="00231153"/>
    <w:rsid w:val="00231B95"/>
    <w:rsid w:val="00251D15"/>
    <w:rsid w:val="00252227"/>
    <w:rsid w:val="0026427D"/>
    <w:rsid w:val="00264D8B"/>
    <w:rsid w:val="00272058"/>
    <w:rsid w:val="002830B0"/>
    <w:rsid w:val="002B3C39"/>
    <w:rsid w:val="002D347E"/>
    <w:rsid w:val="003252F8"/>
    <w:rsid w:val="00326F01"/>
    <w:rsid w:val="00364E2F"/>
    <w:rsid w:val="00372BBF"/>
    <w:rsid w:val="00373E6A"/>
    <w:rsid w:val="003778BE"/>
    <w:rsid w:val="00395E41"/>
    <w:rsid w:val="003A6547"/>
    <w:rsid w:val="003B2BA0"/>
    <w:rsid w:val="003C0F54"/>
    <w:rsid w:val="003D4268"/>
    <w:rsid w:val="003E053E"/>
    <w:rsid w:val="003F1606"/>
    <w:rsid w:val="003F2335"/>
    <w:rsid w:val="004112B3"/>
    <w:rsid w:val="00445E70"/>
    <w:rsid w:val="0046304E"/>
    <w:rsid w:val="004B386C"/>
    <w:rsid w:val="004B4627"/>
    <w:rsid w:val="004D5A3F"/>
    <w:rsid w:val="00521D41"/>
    <w:rsid w:val="00582B1B"/>
    <w:rsid w:val="005908D5"/>
    <w:rsid w:val="00595D7C"/>
    <w:rsid w:val="005D29B0"/>
    <w:rsid w:val="005E0DC9"/>
    <w:rsid w:val="005E3BFA"/>
    <w:rsid w:val="005E659B"/>
    <w:rsid w:val="005E68E2"/>
    <w:rsid w:val="005F0B29"/>
    <w:rsid w:val="005F7AC1"/>
    <w:rsid w:val="006068BF"/>
    <w:rsid w:val="00622C94"/>
    <w:rsid w:val="00627C2A"/>
    <w:rsid w:val="00646231"/>
    <w:rsid w:val="0065211D"/>
    <w:rsid w:val="00662A2B"/>
    <w:rsid w:val="006739E0"/>
    <w:rsid w:val="00685747"/>
    <w:rsid w:val="00687F99"/>
    <w:rsid w:val="006C1083"/>
    <w:rsid w:val="006C44FA"/>
    <w:rsid w:val="00713430"/>
    <w:rsid w:val="00751C2E"/>
    <w:rsid w:val="00766A55"/>
    <w:rsid w:val="00776112"/>
    <w:rsid w:val="00780FA2"/>
    <w:rsid w:val="00790730"/>
    <w:rsid w:val="007B3283"/>
    <w:rsid w:val="007C4088"/>
    <w:rsid w:val="007F120F"/>
    <w:rsid w:val="007F2E6A"/>
    <w:rsid w:val="00844A99"/>
    <w:rsid w:val="008521A3"/>
    <w:rsid w:val="0088100F"/>
    <w:rsid w:val="008866F2"/>
    <w:rsid w:val="00893D9D"/>
    <w:rsid w:val="008C204E"/>
    <w:rsid w:val="008E1D1F"/>
    <w:rsid w:val="009141DD"/>
    <w:rsid w:val="00950EB8"/>
    <w:rsid w:val="009E328E"/>
    <w:rsid w:val="009F493D"/>
    <w:rsid w:val="00A06453"/>
    <w:rsid w:val="00A21CEF"/>
    <w:rsid w:val="00A263B1"/>
    <w:rsid w:val="00A52E55"/>
    <w:rsid w:val="00A742DD"/>
    <w:rsid w:val="00A97EBA"/>
    <w:rsid w:val="00AB6D30"/>
    <w:rsid w:val="00AC73EC"/>
    <w:rsid w:val="00AD21AC"/>
    <w:rsid w:val="00B1013F"/>
    <w:rsid w:val="00B206CC"/>
    <w:rsid w:val="00B50066"/>
    <w:rsid w:val="00B9108C"/>
    <w:rsid w:val="00BC366A"/>
    <w:rsid w:val="00BF1D0D"/>
    <w:rsid w:val="00BF44B9"/>
    <w:rsid w:val="00C17C31"/>
    <w:rsid w:val="00C52B4C"/>
    <w:rsid w:val="00C52D24"/>
    <w:rsid w:val="00C63FCD"/>
    <w:rsid w:val="00C7795D"/>
    <w:rsid w:val="00C852F9"/>
    <w:rsid w:val="00C94BCC"/>
    <w:rsid w:val="00CC33FF"/>
    <w:rsid w:val="00CF4915"/>
    <w:rsid w:val="00D01CDC"/>
    <w:rsid w:val="00D47C85"/>
    <w:rsid w:val="00D5081D"/>
    <w:rsid w:val="00D52354"/>
    <w:rsid w:val="00D569F6"/>
    <w:rsid w:val="00D60620"/>
    <w:rsid w:val="00D73142"/>
    <w:rsid w:val="00DB608B"/>
    <w:rsid w:val="00DB76E5"/>
    <w:rsid w:val="00DC4525"/>
    <w:rsid w:val="00DC4748"/>
    <w:rsid w:val="00DC489C"/>
    <w:rsid w:val="00DE58F0"/>
    <w:rsid w:val="00DF476A"/>
    <w:rsid w:val="00E36022"/>
    <w:rsid w:val="00E72318"/>
    <w:rsid w:val="00E80A3B"/>
    <w:rsid w:val="00E9631F"/>
    <w:rsid w:val="00EE3487"/>
    <w:rsid w:val="00F257A2"/>
    <w:rsid w:val="00F63CC7"/>
    <w:rsid w:val="00F666D9"/>
    <w:rsid w:val="00F7087D"/>
    <w:rsid w:val="00F71E6F"/>
    <w:rsid w:val="00F758DF"/>
    <w:rsid w:val="00FA1E54"/>
    <w:rsid w:val="00FB3C66"/>
    <w:rsid w:val="00FB4A31"/>
    <w:rsid w:val="00FC5899"/>
    <w:rsid w:val="00FE7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D9D"/>
  </w:style>
  <w:style w:type="paragraph" w:styleId="5">
    <w:name w:val="heading 5"/>
    <w:basedOn w:val="a"/>
    <w:next w:val="a"/>
    <w:link w:val="50"/>
    <w:unhideWhenUsed/>
    <w:qFormat/>
    <w:rsid w:val="00F758DF"/>
    <w:pPr>
      <w:keepNext/>
      <w:spacing w:after="0" w:line="240" w:lineRule="auto"/>
      <w:ind w:right="-1080"/>
      <w:outlineLvl w:val="4"/>
    </w:pPr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758DF"/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paragraph" w:styleId="a3">
    <w:name w:val="Block Text"/>
    <w:basedOn w:val="a"/>
    <w:unhideWhenUsed/>
    <w:rsid w:val="00F758DF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  <w:lang w:val="en-US" w:eastAsia="en-US"/>
    </w:rPr>
  </w:style>
  <w:style w:type="paragraph" w:styleId="a4">
    <w:name w:val="List Paragraph"/>
    <w:basedOn w:val="a"/>
    <w:uiPriority w:val="34"/>
    <w:qFormat/>
    <w:rsid w:val="00B206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67317B-835B-46FD-82D9-0CB4D2BF4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qaxaqashinutyun</Company>
  <LinksUpToDate>false</LinksUpToDate>
  <CharactersWithSpaces>2862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</dc:creator>
  <cp:lastModifiedBy>Admin</cp:lastModifiedBy>
  <cp:revision>2</cp:revision>
  <cp:lastPrinted>2022-07-18T11:22:00Z</cp:lastPrinted>
  <dcterms:created xsi:type="dcterms:W3CDTF">2022-09-01T13:32:00Z</dcterms:created>
  <dcterms:modified xsi:type="dcterms:W3CDTF">2022-09-01T13:32:00Z</dcterms:modified>
</cp:coreProperties>
</file>